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FA17A2">
        <w:tblPrEx>
          <w:tblCellMar>
            <w:top w:w="0" w:type="dxa"/>
            <w:bottom w:w="0" w:type="dxa"/>
          </w:tblCellMar>
        </w:tblPrEx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1.Numer Identyfikacji Podatkowej składającego deklarację</w:t>
            </w: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7A2" w:rsidRDefault="00FA17A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CB6462">
              <w:rPr>
                <w:b/>
                <w:sz w:val="16"/>
              </w:rPr>
              <w:t>Załącznik Nr 2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do Uchwały Rady Miejskiej Wielichowa</w:t>
            </w:r>
          </w:p>
          <w:p w:rsidR="00FA17A2" w:rsidRDefault="00FA17A2" w:rsidP="00252BFF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</w:t>
            </w:r>
            <w:r w:rsidR="00CB6462">
              <w:rPr>
                <w:sz w:val="16"/>
              </w:rPr>
              <w:t xml:space="preserve">                       </w:t>
            </w:r>
            <w:r w:rsidR="004D2141">
              <w:rPr>
                <w:sz w:val="16"/>
              </w:rPr>
              <w:t xml:space="preserve">Nr  </w:t>
            </w:r>
            <w:r w:rsidR="0086225D">
              <w:rPr>
                <w:sz w:val="16"/>
              </w:rPr>
              <w:t xml:space="preserve">X/72/2011  z dnia 23.11.2011 </w:t>
            </w:r>
            <w:r w:rsidR="004D2141">
              <w:rPr>
                <w:sz w:val="16"/>
              </w:rPr>
              <w:t>r.</w:t>
            </w:r>
          </w:p>
        </w:tc>
      </w:tr>
    </w:tbl>
    <w:p w:rsidR="00FA17A2" w:rsidRDefault="00FA17A2"/>
    <w:p w:rsidR="00FA17A2" w:rsidRDefault="00FA17A2">
      <w:pPr>
        <w:rPr>
          <w:b/>
        </w:rPr>
      </w:pPr>
      <w:r>
        <w:rPr>
          <w:b/>
        </w:rPr>
        <w:t>DN – 1                     DEKLARACJA NA PODATEK OD NIERUCHOMOŚCI</w:t>
      </w:r>
    </w:p>
    <w:p w:rsidR="00FA17A2" w:rsidRDefault="00FA17A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FA17A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A2" w:rsidRDefault="00FA17A2">
            <w:pPr>
              <w:framePr w:hSpace="141" w:wrap="around" w:vAnchor="text" w:hAnchor="page" w:x="5270" w:y="-54"/>
            </w:pPr>
          </w:p>
          <w:p w:rsidR="00FA17A2" w:rsidRDefault="00FA17A2">
            <w:pPr>
              <w:framePr w:hSpace="141" w:wrap="around" w:vAnchor="text" w:hAnchor="page" w:x="5270" w:y="-54"/>
            </w:pPr>
            <w:r>
              <w:t>na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FA17A2" w:rsidRDefault="00FA17A2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FA17A2" w:rsidRDefault="00FA17A2">
            <w:pPr>
              <w:framePr w:wrap="auto" w:hAnchor="text" w:x="5270"/>
              <w:rPr>
                <w:sz w:val="16"/>
              </w:rPr>
            </w:pPr>
          </w:p>
          <w:p w:rsidR="00FA17A2" w:rsidRDefault="00FA17A2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FA17A2" w:rsidRDefault="00FA17A2"/>
    <w:p w:rsidR="00FA17A2" w:rsidRDefault="00FA17A2"/>
    <w:p w:rsidR="00FA17A2" w:rsidRDefault="00FA17A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2"/>
        <w:gridCol w:w="27"/>
        <w:gridCol w:w="3148"/>
        <w:gridCol w:w="1388"/>
        <w:gridCol w:w="426"/>
        <w:gridCol w:w="1361"/>
        <w:gridCol w:w="108"/>
        <w:gridCol w:w="1469"/>
        <w:gridCol w:w="1598"/>
        <w:gridCol w:w="16"/>
      </w:tblGrid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FA17A2" w:rsidRDefault="00FA17A2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– ( tekst jedn. Dz.</w:t>
            </w:r>
            <w:r w:rsidR="007A70E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U. z </w:t>
            </w:r>
            <w:r w:rsidR="00546615">
              <w:rPr>
                <w:rFonts w:ascii="Times New Roman" w:hAnsi="Times New Roman"/>
                <w:sz w:val="16"/>
              </w:rPr>
              <w:t>2010</w:t>
            </w:r>
            <w:r>
              <w:rPr>
                <w:rFonts w:ascii="Times New Roman" w:hAnsi="Times New Roman"/>
                <w:sz w:val="16"/>
              </w:rPr>
              <w:t xml:space="preserve"> r. Nr 9</w:t>
            </w:r>
            <w:r w:rsidR="00546615"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 xml:space="preserve">, poz. </w:t>
            </w:r>
            <w:r w:rsidR="00546615">
              <w:rPr>
                <w:rFonts w:ascii="Times New Roman" w:hAnsi="Times New Roman"/>
                <w:sz w:val="16"/>
              </w:rPr>
              <w:t>613</w:t>
            </w:r>
            <w:r>
              <w:rPr>
                <w:rFonts w:ascii="Times New Roman" w:hAnsi="Times New Roman"/>
                <w:sz w:val="16"/>
              </w:rPr>
              <w:t xml:space="preserve"> ze zm.).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FA17A2" w:rsidRDefault="00FA17A2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FA17A2" w:rsidRDefault="00FA17A2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</w:t>
            </w:r>
            <w:r w:rsidR="00546615" w:rsidRPr="00546615">
              <w:rPr>
                <w:b/>
                <w:sz w:val="16"/>
              </w:rPr>
              <w:t>31 stycznia</w:t>
            </w:r>
            <w:r>
              <w:rPr>
                <w:sz w:val="16"/>
              </w:rPr>
              <w:t xml:space="preserve"> każdego roku podatkowego; w terminie 14 dni od zaistnienia okoliczności mających wpływ na powstanie, bądź</w:t>
            </w:r>
          </w:p>
          <w:p w:rsidR="00FA17A2" w:rsidRDefault="00FA17A2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FA17A2" w:rsidRDefault="00FA17A2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Burmistrz Miasta i Gminy Wielichowo- właściwy ze względu na miejsce położenia przedmiotów opodatkowania.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3. Burmistrz  Miasta i Gminy Wielichowo</w:t>
            </w: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8"/>
              </w:rPr>
              <w:t>Adres:</w:t>
            </w:r>
            <w:r w:rsidR="007A70EF">
              <w:rPr>
                <w:sz w:val="18"/>
              </w:rPr>
              <w:t xml:space="preserve"> </w:t>
            </w:r>
            <w:r>
              <w:rPr>
                <w:sz w:val="18"/>
              </w:rPr>
              <w:t>Wielichowo ul.</w:t>
            </w:r>
            <w:r w:rsidR="007A70EF">
              <w:rPr>
                <w:sz w:val="18"/>
              </w:rPr>
              <w:t xml:space="preserve"> </w:t>
            </w:r>
            <w:r>
              <w:rPr>
                <w:sz w:val="18"/>
              </w:rPr>
              <w:t>Rynek nr 10</w:t>
            </w:r>
            <w:r>
              <w:rPr>
                <w:sz w:val="16"/>
              </w:rPr>
              <w:t xml:space="preserve">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2" w:rsidRDefault="00FA17A2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      * - dotyczy składającego deklarację niebędącego osobą fizyczną            ** - dotyczy składającego deklarację będącego osobą fizyczną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top w:val="single" w:sz="4" w:space="0" w:color="auto"/>
              <w:bottom w:val="nil"/>
            </w:tcBorders>
          </w:tcPr>
          <w:p w:rsidR="00FA17A2" w:rsidRDefault="00FA17A2">
            <w:r>
              <w:t>B.1 DANE IDENTYFIKACYJNE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osoba fizyczna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osoba prawna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jednostka organizacyjna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spółka nie mająca osobowości prawnej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(np. dzierżawca, najemca)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Współposiadasz zależny (np. dzierżawca, najemca)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działek, budynków, lokali ( Uwaga! Wykazuje się odrębnie dla każdej nieruchomości )</w:t>
            </w: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    ( Uwaga! Wykazuje się odrębnie dla każdej nieruchomości )</w:t>
            </w: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</w:p>
          <w:p w:rsidR="00FA17A2" w:rsidRDefault="00FA17A2">
            <w:pPr>
              <w:rPr>
                <w:sz w:val="16"/>
              </w:rPr>
            </w:pP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lef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8. Nazwa pełna * / Nazwisko, pierwsze imię, drugie imię**</w:t>
            </w:r>
          </w:p>
          <w:p w:rsidR="00FA17A2" w:rsidRDefault="00FA17A2">
            <w:pPr>
              <w:rPr>
                <w:sz w:val="16"/>
              </w:rPr>
            </w:pP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left w:val="single" w:sz="4" w:space="0" w:color="auto"/>
            </w:tcBorders>
          </w:tcPr>
          <w:p w:rsidR="00FA17A2" w:rsidRDefault="00FA17A2" w:rsidP="00CB6462">
            <w:pPr>
              <w:rPr>
                <w:sz w:val="16"/>
              </w:rPr>
            </w:pPr>
            <w:r>
              <w:rPr>
                <w:sz w:val="16"/>
              </w:rPr>
              <w:t xml:space="preserve">9. Nazwa skrócona* </w:t>
            </w:r>
            <w:r>
              <w:rPr>
                <w:b/>
                <w:sz w:val="16"/>
              </w:rPr>
              <w:t xml:space="preserve">/ </w:t>
            </w:r>
            <w:r>
              <w:rPr>
                <w:sz w:val="16"/>
              </w:rPr>
              <w:t>imię ojca, imię m</w:t>
            </w:r>
            <w:r w:rsidR="008B3221">
              <w:rPr>
                <w:sz w:val="16"/>
              </w:rPr>
              <w:t>atki</w:t>
            </w:r>
          </w:p>
          <w:p w:rsidR="006906B9" w:rsidRDefault="006906B9" w:rsidP="00CB6462">
            <w:pPr>
              <w:rPr>
                <w:sz w:val="16"/>
              </w:rPr>
            </w:pPr>
          </w:p>
        </w:tc>
      </w:tr>
      <w:tr w:rsidR="00FA17A2" w:rsidRPr="001350DA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A17A2" w:rsidRPr="001350DA" w:rsidRDefault="00FA17A2">
            <w:pPr>
              <w:rPr>
                <w:sz w:val="16"/>
                <w:lang w:val="en-US"/>
              </w:rPr>
            </w:pPr>
            <w:r w:rsidRPr="001350DA">
              <w:rPr>
                <w:sz w:val="16"/>
                <w:lang w:val="en-US"/>
              </w:rPr>
              <w:t>10. Identyfikator REGON* / Numer PESEL**</w:t>
            </w:r>
            <w:r w:rsidR="00CB6462">
              <w:rPr>
                <w:sz w:val="16"/>
                <w:lang w:val="en-US"/>
              </w:rPr>
              <w:t>/Symbol PKD</w:t>
            </w:r>
          </w:p>
          <w:p w:rsidR="00FA17A2" w:rsidRPr="001350DA" w:rsidRDefault="00FA17A2">
            <w:pPr>
              <w:rPr>
                <w:sz w:val="16"/>
                <w:lang w:val="en-US"/>
              </w:rPr>
            </w:pP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bottom w:val="nil"/>
            </w:tcBorders>
          </w:tcPr>
          <w:p w:rsidR="00FA17A2" w:rsidRDefault="00FA17A2">
            <w:r>
              <w:t>B.2 ADRES SIEDZIBY* / ADRES ZAMIESZKANIA**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bottom w:val="nil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bottom w:val="nil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5" w:type="dxa"/>
            <w:gridSpan w:val="3"/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FA17A2" w:rsidRDefault="00FA17A2">
            <w:pPr>
              <w:rPr>
                <w:sz w:val="16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0207" w:type="dxa"/>
            <w:gridSpan w:val="9"/>
            <w:tcBorders>
              <w:bottom w:val="nil"/>
            </w:tcBorders>
          </w:tcPr>
          <w:p w:rsidR="00FA17A2" w:rsidRDefault="00FA17A2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FA17A2" w:rsidTr="00D9749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682" w:type="dxa"/>
            <w:tcBorders>
              <w:top w:val="nil"/>
            </w:tcBorders>
          </w:tcPr>
          <w:p w:rsidR="00FA17A2" w:rsidRDefault="00FA17A2">
            <w:pPr>
              <w:rPr>
                <w:sz w:val="16"/>
              </w:rPr>
            </w:pPr>
          </w:p>
        </w:tc>
        <w:tc>
          <w:tcPr>
            <w:tcW w:w="9525" w:type="dxa"/>
            <w:gridSpan w:val="8"/>
            <w:tcBorders>
              <w:top w:val="single" w:sz="4" w:space="0" w:color="auto"/>
            </w:tcBorders>
          </w:tcPr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>20. Okoliczności (zaznaczyć właściwą kratkę)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deklaracja na dany rok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deklaracji rocznej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3. Wygaśnięcie obowiązku podatkowego</w:t>
            </w:r>
          </w:p>
          <w:p w:rsidR="00FA17A2" w:rsidRDefault="00FA17A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4.powstanie obowiązku podatkowego w trakcie roku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5. zmiana miejsca zamieszkania lub siedziby</w:t>
            </w:r>
          </w:p>
          <w:p w:rsidR="00FA17A2" w:rsidRDefault="00FA17A2">
            <w:pPr>
              <w:rPr>
                <w:sz w:val="16"/>
              </w:rPr>
            </w:pPr>
          </w:p>
        </w:tc>
      </w:tr>
      <w:tr w:rsidR="00FA17A2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19"/>
        </w:trPr>
        <w:tc>
          <w:tcPr>
            <w:tcW w:w="10207" w:type="dxa"/>
            <w:gridSpan w:val="9"/>
          </w:tcPr>
          <w:p w:rsidR="00FA17A2" w:rsidRDefault="00FA17A2"/>
          <w:p w:rsidR="00FA17A2" w:rsidRDefault="00FA17A2"/>
          <w:p w:rsidR="00FA17A2" w:rsidRDefault="00FA17A2"/>
          <w:p w:rsidR="00FA17A2" w:rsidRDefault="00FA17A2"/>
          <w:p w:rsidR="00FA17A2" w:rsidRDefault="00FA17A2"/>
          <w:p w:rsidR="00FA17A2" w:rsidRDefault="00FA17A2"/>
          <w:p w:rsidR="00FA17A2" w:rsidRDefault="00FA17A2">
            <w:r>
              <w:lastRenderedPageBreak/>
              <w:br w:type="page"/>
            </w:r>
            <w:r>
              <w:rPr>
                <w:b/>
                <w:sz w:val="20"/>
              </w:rPr>
              <w:t>D. DANE DOTYCZĄCE PRZEDMIOTÓW OPODATKOWANIA</w:t>
            </w:r>
            <w:r>
              <w:rPr>
                <w:b/>
              </w:rPr>
              <w:t xml:space="preserve"> </w:t>
            </w:r>
            <w:r>
              <w:t>(z wyjątkiem zwolnionych)</w:t>
            </w:r>
          </w:p>
        </w:tc>
      </w:tr>
      <w:tr w:rsidR="00FA17A2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709" w:type="dxa"/>
            <w:gridSpan w:val="2"/>
          </w:tcPr>
          <w:p w:rsidR="00FA17A2" w:rsidRDefault="00FA17A2"/>
        </w:tc>
        <w:tc>
          <w:tcPr>
            <w:tcW w:w="4962" w:type="dxa"/>
            <w:gridSpan w:val="3"/>
          </w:tcPr>
          <w:p w:rsidR="00FA17A2" w:rsidRDefault="00FA17A2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</w:tcPr>
          <w:p w:rsidR="00FA17A2" w:rsidRDefault="00FA17A2">
            <w:pPr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  <w:p w:rsidR="008B3221" w:rsidRDefault="008B3221">
            <w:pPr>
              <w:rPr>
                <w:sz w:val="20"/>
              </w:rPr>
            </w:pPr>
          </w:p>
        </w:tc>
        <w:tc>
          <w:tcPr>
            <w:tcW w:w="1469" w:type="dxa"/>
          </w:tcPr>
          <w:p w:rsidR="00FA17A2" w:rsidRDefault="00FA17A2">
            <w:pPr>
              <w:rPr>
                <w:sz w:val="16"/>
              </w:rPr>
            </w:pPr>
            <w:r>
              <w:rPr>
                <w:sz w:val="20"/>
              </w:rPr>
              <w:t xml:space="preserve">Stawka podatku wynikająca z Uchwały Rady Miejskiej Wielichowa </w:t>
            </w:r>
            <w:r>
              <w:rPr>
                <w:sz w:val="16"/>
              </w:rPr>
              <w:t xml:space="preserve">(ogłoszona w Dz. Urzędowym Województwa ......... w roku poprzedzającym dany rok podatkowy) </w:t>
            </w:r>
          </w:p>
          <w:p w:rsidR="00FA17A2" w:rsidRDefault="00BA45AF">
            <w:r>
              <w:rPr>
                <w:sz w:val="20"/>
              </w:rPr>
              <w:t xml:space="preserve"> </w:t>
            </w:r>
            <w:r w:rsidR="003B2C59">
              <w:rPr>
                <w:sz w:val="20"/>
              </w:rPr>
              <w:t xml:space="preserve">w  </w:t>
            </w:r>
            <w:r w:rsidR="00FA17A2">
              <w:rPr>
                <w:sz w:val="20"/>
              </w:rPr>
              <w:t>zł,</w:t>
            </w:r>
            <w:r w:rsidR="003B2C59">
              <w:rPr>
                <w:sz w:val="20"/>
              </w:rPr>
              <w:t xml:space="preserve"> </w:t>
            </w:r>
            <w:r w:rsidR="00FA17A2">
              <w:rPr>
                <w:sz w:val="20"/>
              </w:rPr>
              <w:t>gr</w:t>
            </w:r>
          </w:p>
        </w:tc>
        <w:tc>
          <w:tcPr>
            <w:tcW w:w="1598" w:type="dxa"/>
          </w:tcPr>
          <w:p w:rsidR="00FA17A2" w:rsidRDefault="00FA17A2">
            <w:pPr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FA17A2" w:rsidRPr="008B3221" w:rsidRDefault="008B3221">
            <w:pPr>
              <w:rPr>
                <w:sz w:val="22"/>
                <w:szCs w:val="22"/>
              </w:rPr>
            </w:pPr>
            <w:r w:rsidRPr="008B3221">
              <w:rPr>
                <w:sz w:val="22"/>
                <w:szCs w:val="22"/>
              </w:rPr>
              <w:t>zł, gr</w:t>
            </w:r>
          </w:p>
        </w:tc>
      </w:tr>
      <w:tr w:rsidR="00FA17A2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</w:tcPr>
          <w:p w:rsidR="00FA17A2" w:rsidRDefault="00FA17A2">
            <w:r>
              <w:rPr>
                <w:b/>
                <w:sz w:val="20"/>
              </w:rPr>
              <w:t>D.1 POWIERZCHNIA GRUNTÓW</w:t>
            </w:r>
            <w:r>
              <w:t xml:space="preserve"> </w:t>
            </w:r>
            <w:r>
              <w:rPr>
                <w:sz w:val="20"/>
              </w:rPr>
              <w:t>(Uwaga! Wykazujemy z dokładnością do 1 m kw.)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</w:tcPr>
          <w:p w:rsidR="00FA3A9F" w:rsidRDefault="00AE6BEE" w:rsidP="000D1857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  <w:p w:rsidR="00FA3A9F" w:rsidRDefault="00FA3A9F" w:rsidP="000D1857">
            <w:pPr>
              <w:rPr>
                <w:sz w:val="20"/>
              </w:rPr>
            </w:pPr>
          </w:p>
          <w:p w:rsidR="00FA3A9F" w:rsidRDefault="00FA3A9F" w:rsidP="000D1857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14" w:type="dxa"/>
            <w:gridSpan w:val="2"/>
          </w:tcPr>
          <w:p w:rsidR="00FA3A9F" w:rsidRDefault="00AE6BEE" w:rsidP="000D1857">
            <w:pPr>
              <w:rPr>
                <w:sz w:val="20"/>
              </w:rPr>
            </w:pPr>
            <w:r>
              <w:rPr>
                <w:sz w:val="20"/>
              </w:rPr>
              <w:t>23.</w:t>
            </w:r>
          </w:p>
          <w:p w:rsidR="00FA3A9F" w:rsidRDefault="00FA3A9F" w:rsidP="000D1857">
            <w:pPr>
              <w:rPr>
                <w:sz w:val="20"/>
              </w:rPr>
            </w:pPr>
          </w:p>
          <w:p w:rsidR="00FA3A9F" w:rsidRDefault="00FA3A9F" w:rsidP="000D1857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pod jeziorami, zajętych na zbiorniki wodne retencyjne lub elektrowni wodnych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</w:tcPr>
          <w:p w:rsidR="00FA3A9F" w:rsidRDefault="00AE6BEE" w:rsidP="000D1857">
            <w:pPr>
              <w:rPr>
                <w:sz w:val="20"/>
              </w:rPr>
            </w:pPr>
            <w:r>
              <w:rPr>
                <w:sz w:val="20"/>
              </w:rPr>
              <w:t>25.</w:t>
            </w:r>
          </w:p>
          <w:p w:rsidR="00FA3A9F" w:rsidRDefault="00FA3A9F" w:rsidP="000D1857">
            <w:pPr>
              <w:rPr>
                <w:sz w:val="20"/>
              </w:rPr>
            </w:pPr>
          </w:p>
          <w:p w:rsidR="00FA3A9F" w:rsidRDefault="00FA3A9F" w:rsidP="000D1857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14" w:type="dxa"/>
            <w:gridSpan w:val="2"/>
          </w:tcPr>
          <w:p w:rsidR="00FA3A9F" w:rsidRDefault="00AE6BEE" w:rsidP="000D1857">
            <w:pPr>
              <w:rPr>
                <w:sz w:val="20"/>
              </w:rPr>
            </w:pPr>
            <w:r>
              <w:rPr>
                <w:sz w:val="20"/>
              </w:rPr>
              <w:t>26.</w:t>
            </w:r>
          </w:p>
          <w:p w:rsidR="00FA3A9F" w:rsidRDefault="00FA3A9F" w:rsidP="000D1857">
            <w:pPr>
              <w:rPr>
                <w:sz w:val="20"/>
              </w:rPr>
            </w:pPr>
          </w:p>
          <w:p w:rsidR="00FA3A9F" w:rsidRDefault="00FA3A9F" w:rsidP="000D1857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jc w:val="both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9C01EF">
            <w:pPr>
              <w:rPr>
                <w:sz w:val="20"/>
              </w:rPr>
            </w:pPr>
            <w:r>
              <w:rPr>
                <w:sz w:val="20"/>
              </w:rPr>
              <w:t>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  <w:tc>
          <w:tcPr>
            <w:tcW w:w="1614" w:type="dxa"/>
            <w:gridSpan w:val="2"/>
          </w:tcPr>
          <w:p w:rsidR="00FA3A9F" w:rsidRDefault="00FA3A9F" w:rsidP="000D185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E6BEE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:rsidR="00FA3A9F" w:rsidRDefault="00FA3A9F" w:rsidP="000D1857">
            <w:pPr>
              <w:rPr>
                <w:sz w:val="20"/>
              </w:rPr>
            </w:pPr>
          </w:p>
          <w:p w:rsidR="00FA3A9F" w:rsidRDefault="009C01EF" w:rsidP="000D1857">
            <w:pPr>
              <w:rPr>
                <w:sz w:val="20"/>
              </w:rPr>
            </w:pPr>
            <w:r>
              <w:rPr>
                <w:sz w:val="20"/>
              </w:rPr>
              <w:t>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</w:tcPr>
          <w:p w:rsidR="00FA3A9F" w:rsidRDefault="00FA3A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D.2 POWIERZCHNIA UŻYTKOWA BUDYNKÓW LUB ICH CZĘŚCI (*)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1. mieszkalnych </w:t>
            </w:r>
            <w:r w:rsidRPr="006B4657">
              <w:rPr>
                <w:b/>
                <w:sz w:val="20"/>
              </w:rPr>
              <w:t>– ogółem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FA3A9F" w:rsidRDefault="00FA3A9F" w:rsidP="00130DA0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</w:tcPr>
          <w:p w:rsidR="00FA3A9F" w:rsidRDefault="00AE6BEE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..... </w:t>
            </w:r>
          </w:p>
        </w:tc>
        <w:tc>
          <w:tcPr>
            <w:tcW w:w="1614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...............</w:t>
            </w:r>
            <w:r w:rsidRPr="00130DA0">
              <w:rPr>
                <w:b/>
                <w:sz w:val="20"/>
              </w:rPr>
              <w:t>,</w:t>
            </w:r>
            <w:r>
              <w:rPr>
                <w:sz w:val="20"/>
              </w:rPr>
              <w:t>.....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- kondygnacji o wysokości od 1,40 do 2,20 m (zaliczyć 50% powierzchni)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</w:p>
          <w:p w:rsidR="00FA3A9F" w:rsidRDefault="00FA3A9F">
            <w:pPr>
              <w:numPr>
                <w:ilvl w:val="0"/>
                <w:numId w:val="4"/>
              </w:numPr>
              <w:rPr>
                <w:sz w:val="16"/>
              </w:rPr>
            </w:pPr>
            <w:r>
              <w:rPr>
                <w:sz w:val="16"/>
              </w:rPr>
              <w:t xml:space="preserve">kondygnacji o wysokości powyżej 2,20 m </w:t>
            </w:r>
          </w:p>
          <w:p w:rsidR="00FA3A9F" w:rsidRDefault="00FA3A9F">
            <w:pPr>
              <w:ind w:left="165"/>
              <w:rPr>
                <w:sz w:val="16"/>
              </w:rPr>
            </w:pPr>
          </w:p>
          <w:p w:rsidR="00FA3A9F" w:rsidRDefault="00FA3A9F">
            <w:pPr>
              <w:ind w:left="165"/>
              <w:rPr>
                <w:sz w:val="16"/>
              </w:rPr>
            </w:pPr>
            <w:r>
              <w:rPr>
                <w:sz w:val="16"/>
              </w:rPr>
              <w:t>-        piwnice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FA3A9F" w:rsidRDefault="00FA3A9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>...... m</w:t>
            </w:r>
            <w:r>
              <w:rPr>
                <w:sz w:val="16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FA3A9F" w:rsidRDefault="00FA3A9F">
            <w:pPr>
              <w:rPr>
                <w:sz w:val="16"/>
              </w:rPr>
            </w:pPr>
          </w:p>
          <w:p w:rsidR="00FA3A9F" w:rsidRDefault="00FA3A9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>..... m</w:t>
            </w:r>
            <w:r>
              <w:rPr>
                <w:sz w:val="16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FA3A9F" w:rsidRPr="00130DA0" w:rsidRDefault="00FA3A9F" w:rsidP="00130DA0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>..... 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</w:tcPr>
          <w:p w:rsidR="00FA3A9F" w:rsidRDefault="00AE6BEE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FA3A9F" w:rsidRDefault="00FA3A9F" w:rsidP="00D24FDB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...... </w:t>
            </w:r>
          </w:p>
          <w:p w:rsidR="00FA3A9F" w:rsidRDefault="00FA3A9F" w:rsidP="00D24FDB">
            <w:pPr>
              <w:rPr>
                <w:sz w:val="16"/>
              </w:rPr>
            </w:pPr>
          </w:p>
          <w:p w:rsidR="00FA3A9F" w:rsidRDefault="00FA3A9F" w:rsidP="00D24FDB">
            <w:pPr>
              <w:rPr>
                <w:sz w:val="16"/>
              </w:rPr>
            </w:pPr>
          </w:p>
          <w:p w:rsidR="00FA3A9F" w:rsidRDefault="00FA3A9F" w:rsidP="00D24FDB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  <w:p w:rsidR="00FA3A9F" w:rsidRDefault="00FA3A9F" w:rsidP="00D24FDB">
            <w:pPr>
              <w:rPr>
                <w:sz w:val="16"/>
              </w:rPr>
            </w:pPr>
          </w:p>
          <w:p w:rsidR="00FA3A9F" w:rsidRDefault="00FA3A9F" w:rsidP="00D24FDB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</w:tc>
        <w:tc>
          <w:tcPr>
            <w:tcW w:w="1614" w:type="dxa"/>
            <w:gridSpan w:val="2"/>
          </w:tcPr>
          <w:p w:rsidR="00FA3A9F" w:rsidRDefault="00FA3A9F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FA3A9F" w:rsidRDefault="00FA3A9F" w:rsidP="00FA3A9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</w:t>
            </w:r>
            <w:r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...... </w:t>
            </w:r>
          </w:p>
          <w:p w:rsidR="00FA3A9F" w:rsidRDefault="00FA3A9F" w:rsidP="00FA3A9F">
            <w:pPr>
              <w:rPr>
                <w:sz w:val="16"/>
              </w:rPr>
            </w:pPr>
          </w:p>
          <w:p w:rsidR="00FA3A9F" w:rsidRDefault="00FA3A9F" w:rsidP="00FA3A9F">
            <w:pPr>
              <w:rPr>
                <w:sz w:val="16"/>
              </w:rPr>
            </w:pPr>
          </w:p>
          <w:p w:rsidR="00FA3A9F" w:rsidRDefault="00FA3A9F" w:rsidP="00FA3A9F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 xml:space="preserve">..... </w:t>
            </w:r>
          </w:p>
          <w:p w:rsidR="00FA3A9F" w:rsidRDefault="00FA3A9F" w:rsidP="00FA3A9F">
            <w:pPr>
              <w:rPr>
                <w:sz w:val="16"/>
              </w:rPr>
            </w:pPr>
          </w:p>
          <w:p w:rsidR="00FA3A9F" w:rsidRDefault="00FA3A9F" w:rsidP="00FA3A9F">
            <w:pPr>
              <w:rPr>
                <w:sz w:val="16"/>
              </w:rPr>
            </w:pPr>
            <w:r>
              <w:rPr>
                <w:sz w:val="16"/>
              </w:rPr>
              <w:t>.....................</w:t>
            </w:r>
            <w:r w:rsidRPr="00130DA0">
              <w:rPr>
                <w:b/>
                <w:sz w:val="16"/>
              </w:rPr>
              <w:t>,</w:t>
            </w:r>
            <w:r>
              <w:rPr>
                <w:sz w:val="16"/>
              </w:rPr>
              <w:t>.....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</w:tcPr>
          <w:p w:rsidR="00FA3A9F" w:rsidRDefault="00FA3A9F">
            <w:pPr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związanych z prowadzeniem działalności gospodarczej oraz od budynków mieszkalnych </w:t>
            </w:r>
            <w:r w:rsidR="00EF09DD">
              <w:rPr>
                <w:sz w:val="20"/>
              </w:rPr>
              <w:t>lub</w:t>
            </w:r>
            <w:r w:rsidR="00AE6BEE">
              <w:rPr>
                <w:sz w:val="20"/>
              </w:rPr>
              <w:t xml:space="preserve"> ich części </w:t>
            </w:r>
            <w:r>
              <w:rPr>
                <w:sz w:val="20"/>
              </w:rPr>
              <w:t xml:space="preserve">zajętych na prowadzenie działalności gospodarczej </w:t>
            </w:r>
            <w:r w:rsidRPr="00BA45AF">
              <w:rPr>
                <w:b/>
                <w:sz w:val="20"/>
              </w:rPr>
              <w:t>ogółem,</w:t>
            </w:r>
          </w:p>
          <w:p w:rsidR="002F3474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w  tym: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- kondygnacji o wys. od 1,40 do 2,20 m (zaliczyć 50% powierzchni)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powyżej 2,20 m</w:t>
            </w:r>
          </w:p>
          <w:p w:rsidR="00FA3A9F" w:rsidRPr="00045D17" w:rsidRDefault="00FA3A9F">
            <w:pPr>
              <w:ind w:left="214" w:hanging="214"/>
              <w:rPr>
                <w:sz w:val="6"/>
                <w:szCs w:val="6"/>
              </w:rPr>
            </w:pPr>
          </w:p>
          <w:p w:rsidR="00FA3A9F" w:rsidRPr="00A5520C" w:rsidRDefault="00FA3A9F" w:rsidP="00ED7661">
            <w:pPr>
              <w:ind w:left="214" w:hanging="214"/>
              <w:rPr>
                <w:b/>
                <w:sz w:val="20"/>
                <w:szCs w:val="20"/>
              </w:rPr>
            </w:pPr>
            <w:r w:rsidRPr="008B2F6B">
              <w:rPr>
                <w:sz w:val="20"/>
                <w:szCs w:val="20"/>
              </w:rPr>
              <w:t xml:space="preserve">   -budynków lub ich części </w:t>
            </w:r>
            <w:r>
              <w:rPr>
                <w:sz w:val="20"/>
                <w:szCs w:val="20"/>
              </w:rPr>
              <w:t xml:space="preserve">związanych z prowadzeniem działalności gospodarczej </w:t>
            </w:r>
            <w:r w:rsidRPr="008B2F6B">
              <w:rPr>
                <w:sz w:val="20"/>
                <w:szCs w:val="20"/>
              </w:rPr>
              <w:t xml:space="preserve">zajętych </w:t>
            </w:r>
            <w:r w:rsidRPr="00045D17">
              <w:rPr>
                <w:b/>
                <w:sz w:val="20"/>
                <w:szCs w:val="20"/>
              </w:rPr>
              <w:t>na pomieszczenia</w:t>
            </w:r>
            <w:r w:rsidRPr="008B2F6B">
              <w:rPr>
                <w:sz w:val="20"/>
                <w:szCs w:val="20"/>
              </w:rPr>
              <w:t xml:space="preserve"> </w:t>
            </w:r>
            <w:r w:rsidRPr="00045D17">
              <w:rPr>
                <w:b/>
                <w:sz w:val="20"/>
                <w:szCs w:val="20"/>
              </w:rPr>
              <w:t>socjalne</w:t>
            </w:r>
            <w:r>
              <w:rPr>
                <w:sz w:val="20"/>
                <w:szCs w:val="20"/>
              </w:rPr>
              <w:t xml:space="preserve"> </w:t>
            </w:r>
            <w:r w:rsidRPr="00A5520C">
              <w:rPr>
                <w:b/>
                <w:sz w:val="20"/>
                <w:szCs w:val="20"/>
              </w:rPr>
              <w:t>ogółem</w:t>
            </w:r>
          </w:p>
          <w:p w:rsidR="002F3474" w:rsidRDefault="00FA3A9F" w:rsidP="00ED766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A3A9F" w:rsidRDefault="00FA3A9F" w:rsidP="00ED766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w  tym:</w:t>
            </w:r>
          </w:p>
          <w:p w:rsidR="00FA3A9F" w:rsidRDefault="00FA3A9F" w:rsidP="00ED7661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- kondygnacji o wys. od 1,40 do 2,20 m (zaliczyć 50% powierzchni)</w:t>
            </w:r>
          </w:p>
          <w:p w:rsidR="00FA3A9F" w:rsidRDefault="00FA3A9F" w:rsidP="0029337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</w:p>
          <w:p w:rsidR="00FA3A9F" w:rsidRPr="00293373" w:rsidRDefault="00FA3A9F" w:rsidP="00045D17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- kondygnacji o wysokości powyżej 2,20 m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2F3474" w:rsidRDefault="002F3474" w:rsidP="00DE48D2">
            <w:pPr>
              <w:rPr>
                <w:sz w:val="20"/>
              </w:rPr>
            </w:pPr>
          </w:p>
          <w:p w:rsidR="00FA3A9F" w:rsidRDefault="00FA3A9F" w:rsidP="00DE48D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 w:rsidP="00045D17">
            <w:pPr>
              <w:rPr>
                <w:sz w:val="20"/>
              </w:rPr>
            </w:pPr>
          </w:p>
          <w:p w:rsidR="00FA3A9F" w:rsidRDefault="00FA3A9F" w:rsidP="00045D1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FA3A9F" w:rsidRDefault="00FA3A9F">
            <w:pPr>
              <w:rPr>
                <w:sz w:val="16"/>
              </w:rPr>
            </w:pPr>
          </w:p>
          <w:p w:rsidR="00FA3A9F" w:rsidRDefault="00FA3A9F" w:rsidP="00DE48D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 w:rsidP="00DE48D2">
            <w:pPr>
              <w:rPr>
                <w:sz w:val="20"/>
              </w:rPr>
            </w:pPr>
          </w:p>
          <w:p w:rsidR="002F3474" w:rsidRDefault="002F3474" w:rsidP="00DE48D2">
            <w:pPr>
              <w:rPr>
                <w:sz w:val="20"/>
              </w:rPr>
            </w:pPr>
          </w:p>
          <w:p w:rsidR="00FA3A9F" w:rsidRDefault="00FA3A9F" w:rsidP="00DE48D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 w:rsidP="00ED7661">
            <w:pPr>
              <w:rPr>
                <w:b/>
                <w:sz w:val="20"/>
                <w:szCs w:val="20"/>
                <w:vertAlign w:val="superscript"/>
              </w:rPr>
            </w:pPr>
          </w:p>
          <w:p w:rsidR="00FA3A9F" w:rsidRDefault="00FA3A9F" w:rsidP="00DE48D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Pr="00ED7661" w:rsidRDefault="00FA3A9F" w:rsidP="00ED7661"/>
        </w:tc>
        <w:tc>
          <w:tcPr>
            <w:tcW w:w="1469" w:type="dxa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16"/>
              </w:rPr>
            </w:pPr>
          </w:p>
          <w:p w:rsidR="002F3474" w:rsidRDefault="002F3474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16"/>
              </w:rPr>
            </w:pPr>
          </w:p>
          <w:p w:rsidR="00FA3A9F" w:rsidRDefault="00FA3A9F" w:rsidP="00B15422">
            <w:pPr>
              <w:rPr>
                <w:sz w:val="16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20"/>
              </w:rPr>
            </w:pPr>
          </w:p>
          <w:p w:rsidR="002F3474" w:rsidRDefault="002F3474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b/>
                <w:sz w:val="20"/>
                <w:szCs w:val="20"/>
                <w:vertAlign w:val="superscript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Pr="008B2F6B" w:rsidRDefault="00FA3A9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38.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16"/>
              </w:rPr>
            </w:pPr>
          </w:p>
          <w:p w:rsidR="002F3474" w:rsidRDefault="002F3474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16"/>
              </w:rPr>
            </w:pPr>
          </w:p>
          <w:p w:rsidR="00FA3A9F" w:rsidRDefault="00FA3A9F" w:rsidP="00B15422">
            <w:pPr>
              <w:rPr>
                <w:sz w:val="16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sz w:val="20"/>
              </w:rPr>
            </w:pPr>
          </w:p>
          <w:p w:rsidR="002F3474" w:rsidRDefault="002F3474" w:rsidP="00B15422">
            <w:pPr>
              <w:rPr>
                <w:sz w:val="20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B15422">
            <w:pPr>
              <w:rPr>
                <w:b/>
                <w:sz w:val="20"/>
                <w:szCs w:val="20"/>
                <w:vertAlign w:val="superscript"/>
              </w:rPr>
            </w:pPr>
          </w:p>
          <w:p w:rsidR="00FA3A9F" w:rsidRDefault="00FA3A9F" w:rsidP="00B15422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Pr="007B7D64" w:rsidRDefault="00FA3A9F">
            <w:pPr>
              <w:rPr>
                <w:sz w:val="16"/>
              </w:rPr>
            </w:pPr>
          </w:p>
        </w:tc>
      </w:tr>
      <w:tr w:rsidR="00FA3A9F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FA3A9F" w:rsidRDefault="00FA3A9F"/>
          <w:p w:rsidR="00FA3A9F" w:rsidRDefault="00FA3A9F"/>
          <w:p w:rsidR="00FA3A9F" w:rsidRDefault="00FA3A9F"/>
          <w:p w:rsidR="00FA3A9F" w:rsidRDefault="00FA3A9F"/>
          <w:p w:rsidR="00FA3A9F" w:rsidRDefault="00FA3A9F"/>
        </w:tc>
        <w:tc>
          <w:tcPr>
            <w:tcW w:w="4962" w:type="dxa"/>
            <w:gridSpan w:val="3"/>
          </w:tcPr>
          <w:p w:rsidR="00FA3A9F" w:rsidRDefault="00FA3A9F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3. zajęte na prowadzenie działalności gospodarczej w zakresie obrotu kwalifikowanym </w:t>
            </w:r>
            <w:r w:rsidRPr="001D06B7">
              <w:rPr>
                <w:b/>
                <w:sz w:val="20"/>
              </w:rPr>
              <w:t>materiałem siewnym</w:t>
            </w:r>
            <w:r>
              <w:rPr>
                <w:sz w:val="20"/>
              </w:rPr>
              <w:t xml:space="preserve"> </w:t>
            </w:r>
            <w:r w:rsidRPr="00BA45AF">
              <w:rPr>
                <w:b/>
                <w:sz w:val="20"/>
              </w:rPr>
              <w:t>ogółem</w:t>
            </w:r>
          </w:p>
          <w:p w:rsidR="002F3474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w tym: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- kondygnacji o wysokości od 1,40 do 2,20 m (zaliczyć 50% </w:t>
            </w:r>
            <w:r w:rsidR="002F3474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powierzchni)</w:t>
            </w:r>
          </w:p>
          <w:p w:rsidR="00FA3A9F" w:rsidRDefault="00FA3A9F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FA3A9F" w:rsidRDefault="00FA3A9F">
            <w:pPr>
              <w:ind w:left="214" w:hanging="214"/>
            </w:pPr>
            <w:r>
              <w:rPr>
                <w:sz w:val="16"/>
              </w:rPr>
              <w:t xml:space="preserve">        - kondygnacji o wysokości powyżej 2,20 m</w:t>
            </w:r>
          </w:p>
        </w:tc>
        <w:tc>
          <w:tcPr>
            <w:tcW w:w="1469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 w:rsidP="006237AF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FA3A9F" w:rsidRDefault="00FA3A9F">
            <w:pPr>
              <w:rPr>
                <w:sz w:val="16"/>
              </w:rPr>
            </w:pPr>
          </w:p>
          <w:p w:rsidR="002F3474" w:rsidRDefault="002F3474" w:rsidP="006237AF">
            <w:pPr>
              <w:rPr>
                <w:sz w:val="20"/>
              </w:rPr>
            </w:pPr>
          </w:p>
          <w:p w:rsidR="00FA3A9F" w:rsidRDefault="00FA3A9F" w:rsidP="006237AF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>
            <w:pPr>
              <w:rPr>
                <w:sz w:val="16"/>
              </w:rPr>
            </w:pPr>
          </w:p>
          <w:p w:rsidR="00FA3A9F" w:rsidRDefault="00FA3A9F" w:rsidP="006237AF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FA3A9F" w:rsidRDefault="00FA3A9F"/>
        </w:tc>
        <w:tc>
          <w:tcPr>
            <w:tcW w:w="1469" w:type="dxa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9D3096">
            <w:pPr>
              <w:rPr>
                <w:sz w:val="16"/>
              </w:rPr>
            </w:pPr>
          </w:p>
          <w:p w:rsidR="00FA3A9F" w:rsidRDefault="00FA3A9F" w:rsidP="009D3096">
            <w:pPr>
              <w:rPr>
                <w:sz w:val="16"/>
              </w:rPr>
            </w:pPr>
          </w:p>
          <w:p w:rsidR="002F3474" w:rsidRDefault="002F3474" w:rsidP="009D3096">
            <w:pPr>
              <w:rPr>
                <w:sz w:val="20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9D3096">
            <w:pPr>
              <w:rPr>
                <w:sz w:val="16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/>
        </w:tc>
        <w:tc>
          <w:tcPr>
            <w:tcW w:w="1614" w:type="dxa"/>
            <w:gridSpan w:val="2"/>
          </w:tcPr>
          <w:p w:rsidR="00FA3A9F" w:rsidRDefault="00FA3A9F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  <w:p w:rsidR="00FA3A9F" w:rsidRDefault="00FA3A9F">
            <w:pPr>
              <w:rPr>
                <w:sz w:val="20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9D3096">
            <w:pPr>
              <w:rPr>
                <w:sz w:val="16"/>
              </w:rPr>
            </w:pPr>
          </w:p>
          <w:p w:rsidR="00FA3A9F" w:rsidRDefault="00FA3A9F" w:rsidP="009D3096">
            <w:pPr>
              <w:rPr>
                <w:sz w:val="16"/>
              </w:rPr>
            </w:pPr>
          </w:p>
          <w:p w:rsidR="002F3474" w:rsidRDefault="002F3474" w:rsidP="009D3096">
            <w:pPr>
              <w:rPr>
                <w:sz w:val="20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 w:rsidP="009D3096">
            <w:pPr>
              <w:rPr>
                <w:sz w:val="16"/>
              </w:rPr>
            </w:pPr>
          </w:p>
          <w:p w:rsidR="00FA3A9F" w:rsidRDefault="00FA3A9F" w:rsidP="009D3096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FA3A9F" w:rsidRDefault="00FA3A9F"/>
        </w:tc>
      </w:tr>
      <w:tr w:rsidR="00353EE3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353EE3" w:rsidRDefault="00353EE3"/>
        </w:tc>
        <w:tc>
          <w:tcPr>
            <w:tcW w:w="4962" w:type="dxa"/>
            <w:gridSpan w:val="3"/>
          </w:tcPr>
          <w:p w:rsidR="00353EE3" w:rsidRDefault="00353EE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4. związanych z  </w:t>
            </w:r>
            <w:r w:rsidR="00E2733A">
              <w:rPr>
                <w:sz w:val="20"/>
              </w:rPr>
              <w:t>udzielaniem świadczeń zdrowotnych, w rozumieniu przepisów o działalności leczniczej</w:t>
            </w:r>
            <w:r>
              <w:rPr>
                <w:sz w:val="20"/>
              </w:rPr>
              <w:t xml:space="preserve">, zajętych przez podmioty udzielające tych świadczeń </w:t>
            </w:r>
            <w:r w:rsidRPr="00BA45AF">
              <w:rPr>
                <w:b/>
                <w:sz w:val="20"/>
              </w:rPr>
              <w:t>ogółem,</w:t>
            </w:r>
          </w:p>
          <w:p w:rsidR="00353EE3" w:rsidRDefault="00353EE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353EE3" w:rsidRDefault="00353EE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w tym:</w:t>
            </w:r>
          </w:p>
          <w:p w:rsidR="00353EE3" w:rsidRDefault="00353EE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04155E" w:rsidRDefault="00353EE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 w:rsidR="00353EE3" w:rsidRDefault="0004155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53EE3">
              <w:rPr>
                <w:sz w:val="16"/>
              </w:rPr>
              <w:t xml:space="preserve">  - kondygnacji o wys. od 1,40 do 2,20 m (zaliczyć 50% powierzchni)</w:t>
            </w:r>
          </w:p>
          <w:p w:rsidR="00353EE3" w:rsidRDefault="00353EE3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353EE3" w:rsidRDefault="00353EE3">
            <w:pPr>
              <w:ind w:left="214" w:hanging="214"/>
            </w:pPr>
            <w:r>
              <w:rPr>
                <w:sz w:val="16"/>
              </w:rPr>
              <w:t xml:space="preserve">         - kondygnacji o wysokości powyżej 2,20 m</w:t>
            </w:r>
          </w:p>
        </w:tc>
        <w:tc>
          <w:tcPr>
            <w:tcW w:w="1469" w:type="dxa"/>
            <w:gridSpan w:val="2"/>
          </w:tcPr>
          <w:p w:rsidR="00353EE3" w:rsidRDefault="00353EE3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  <w:p w:rsidR="00353EE3" w:rsidRDefault="00353EE3">
            <w:pPr>
              <w:rPr>
                <w:sz w:val="20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20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....m</w:t>
            </w:r>
            <w:r>
              <w:rPr>
                <w:sz w:val="20"/>
                <w:vertAlign w:val="superscript"/>
              </w:rPr>
              <w:t>2</w:t>
            </w:r>
          </w:p>
          <w:p w:rsidR="00353EE3" w:rsidRDefault="00353EE3"/>
        </w:tc>
        <w:tc>
          <w:tcPr>
            <w:tcW w:w="1469" w:type="dxa"/>
          </w:tcPr>
          <w:p w:rsidR="00353EE3" w:rsidRPr="00E2733A" w:rsidRDefault="00E2733A">
            <w:pPr>
              <w:rPr>
                <w:sz w:val="20"/>
                <w:szCs w:val="20"/>
              </w:rPr>
            </w:pPr>
            <w:r w:rsidRPr="00E2733A">
              <w:rPr>
                <w:sz w:val="20"/>
                <w:szCs w:val="20"/>
              </w:rPr>
              <w:t>43.</w:t>
            </w:r>
          </w:p>
          <w:p w:rsidR="00353EE3" w:rsidRDefault="00353EE3" w:rsidP="00353EE3">
            <w:pPr>
              <w:rPr>
                <w:sz w:val="20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20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 w:rsidP="00353EE3">
            <w:pPr>
              <w:rPr>
                <w:sz w:val="16"/>
              </w:rPr>
            </w:pPr>
          </w:p>
          <w:p w:rsidR="00353EE3" w:rsidRDefault="00353EE3" w:rsidP="00353EE3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/>
        </w:tc>
        <w:tc>
          <w:tcPr>
            <w:tcW w:w="1614" w:type="dxa"/>
            <w:gridSpan w:val="2"/>
          </w:tcPr>
          <w:p w:rsidR="00353EE3" w:rsidRDefault="00E2733A" w:rsidP="000D1857">
            <w:pPr>
              <w:rPr>
                <w:sz w:val="20"/>
              </w:rPr>
            </w:pPr>
            <w:r>
              <w:rPr>
                <w:sz w:val="20"/>
              </w:rPr>
              <w:t>44</w:t>
            </w:r>
            <w:r w:rsidR="00353EE3">
              <w:rPr>
                <w:sz w:val="20"/>
              </w:rPr>
              <w:t>.</w:t>
            </w:r>
          </w:p>
          <w:p w:rsidR="00353EE3" w:rsidRDefault="00353EE3" w:rsidP="000D1857">
            <w:pPr>
              <w:rPr>
                <w:sz w:val="20"/>
              </w:rPr>
            </w:pPr>
          </w:p>
          <w:p w:rsidR="00353EE3" w:rsidRDefault="00353EE3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 w:rsidP="000D1857">
            <w:pPr>
              <w:rPr>
                <w:sz w:val="16"/>
              </w:rPr>
            </w:pPr>
          </w:p>
          <w:p w:rsidR="00353EE3" w:rsidRDefault="00353EE3" w:rsidP="000D1857">
            <w:pPr>
              <w:rPr>
                <w:sz w:val="16"/>
              </w:rPr>
            </w:pPr>
          </w:p>
          <w:p w:rsidR="00353EE3" w:rsidRDefault="00353EE3" w:rsidP="000D1857">
            <w:pPr>
              <w:rPr>
                <w:sz w:val="20"/>
              </w:rPr>
            </w:pPr>
          </w:p>
          <w:p w:rsidR="00353EE3" w:rsidRDefault="00353EE3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 w:rsidP="000D1857">
            <w:pPr>
              <w:rPr>
                <w:sz w:val="16"/>
              </w:rPr>
            </w:pPr>
          </w:p>
          <w:p w:rsidR="00353EE3" w:rsidRDefault="00353EE3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353EE3" w:rsidRDefault="00353EE3" w:rsidP="000D1857"/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</w:tcPr>
          <w:p w:rsidR="000A17DA" w:rsidRDefault="000A17DA"/>
          <w:p w:rsidR="000A17DA" w:rsidRDefault="000A17DA"/>
          <w:p w:rsidR="000A17DA" w:rsidRDefault="000A17DA"/>
        </w:tc>
        <w:tc>
          <w:tcPr>
            <w:tcW w:w="4962" w:type="dxa"/>
            <w:gridSpan w:val="3"/>
          </w:tcPr>
          <w:p w:rsidR="000A17DA" w:rsidRDefault="000A17DA">
            <w:pPr>
              <w:ind w:left="214" w:hanging="214"/>
              <w:jc w:val="both"/>
            </w:pPr>
            <w:r>
              <w:rPr>
                <w:sz w:val="20"/>
              </w:rPr>
              <w:t xml:space="preserve">5. pozostałych </w:t>
            </w:r>
            <w:r w:rsidRPr="00BA45AF">
              <w:rPr>
                <w:b/>
                <w:sz w:val="20"/>
              </w:rPr>
              <w:t>ogółem</w:t>
            </w:r>
            <w:r>
              <w:rPr>
                <w:sz w:val="20"/>
              </w:rPr>
              <w:t>, w tym zajęte na prowadzenie odpłatnej statutowej działalności pożytku publicznego przez organizacje pożytku publicznego</w:t>
            </w:r>
          </w:p>
          <w:p w:rsidR="000A17DA" w:rsidRDefault="000A17DA">
            <w:pPr>
              <w:ind w:left="214"/>
              <w:rPr>
                <w:sz w:val="16"/>
              </w:rPr>
            </w:pPr>
          </w:p>
          <w:p w:rsidR="000A17DA" w:rsidRDefault="000A17DA">
            <w:pPr>
              <w:ind w:left="214"/>
              <w:rPr>
                <w:sz w:val="16"/>
              </w:rPr>
            </w:pPr>
            <w:r>
              <w:rPr>
                <w:sz w:val="16"/>
              </w:rPr>
              <w:t>w tym:</w:t>
            </w:r>
          </w:p>
          <w:p w:rsidR="000A17DA" w:rsidRDefault="000A17DA">
            <w:pPr>
              <w:ind w:left="375"/>
              <w:rPr>
                <w:sz w:val="16"/>
              </w:rPr>
            </w:pPr>
          </w:p>
          <w:p w:rsidR="000A17DA" w:rsidRDefault="000A17DA">
            <w:pPr>
              <w:ind w:left="375"/>
              <w:rPr>
                <w:sz w:val="16"/>
              </w:rPr>
            </w:pPr>
            <w:r>
              <w:rPr>
                <w:sz w:val="16"/>
              </w:rPr>
              <w:t xml:space="preserve">- kondygnacji o wysokości od 1,40 do 2,20 m (zaliczyć 50%   </w:t>
            </w:r>
          </w:p>
          <w:p w:rsidR="000A17DA" w:rsidRDefault="000A17DA">
            <w:pPr>
              <w:ind w:left="375"/>
              <w:rPr>
                <w:sz w:val="16"/>
              </w:rPr>
            </w:pPr>
            <w:r>
              <w:rPr>
                <w:sz w:val="16"/>
              </w:rPr>
              <w:t xml:space="preserve">  powierzchni)</w:t>
            </w:r>
          </w:p>
          <w:p w:rsidR="000A17DA" w:rsidRDefault="000A17DA">
            <w:pPr>
              <w:ind w:left="214"/>
              <w:rPr>
                <w:sz w:val="16"/>
              </w:rPr>
            </w:pPr>
          </w:p>
          <w:p w:rsidR="000A17DA" w:rsidRDefault="000A17DA">
            <w:pPr>
              <w:ind w:left="214"/>
            </w:pPr>
            <w:r>
              <w:rPr>
                <w:sz w:val="16"/>
              </w:rPr>
              <w:t xml:space="preserve">    - kondygnacji o wysokości powyżej 2,20 m</w:t>
            </w:r>
          </w:p>
        </w:tc>
        <w:tc>
          <w:tcPr>
            <w:tcW w:w="1469" w:type="dxa"/>
            <w:gridSpan w:val="2"/>
          </w:tcPr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2733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/>
        </w:tc>
        <w:tc>
          <w:tcPr>
            <w:tcW w:w="1469" w:type="dxa"/>
          </w:tcPr>
          <w:p w:rsidR="000A17DA" w:rsidRDefault="00E2733A" w:rsidP="000D1857">
            <w:r w:rsidRPr="00E2733A">
              <w:rPr>
                <w:sz w:val="20"/>
                <w:szCs w:val="20"/>
              </w:rPr>
              <w:t>46</w:t>
            </w:r>
            <w:r>
              <w:t>.</w:t>
            </w: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/>
        </w:tc>
        <w:tc>
          <w:tcPr>
            <w:tcW w:w="1614" w:type="dxa"/>
            <w:gridSpan w:val="2"/>
          </w:tcPr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2733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>
            <w:pPr>
              <w:rPr>
                <w:sz w:val="16"/>
              </w:rPr>
            </w:pPr>
          </w:p>
          <w:p w:rsidR="000A17DA" w:rsidRDefault="000A17DA" w:rsidP="000D1857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</w:t>
            </w:r>
            <w:r w:rsidRPr="00DE48D2">
              <w:rPr>
                <w:b/>
                <w:sz w:val="22"/>
                <w:szCs w:val="22"/>
              </w:rPr>
              <w:t>,</w:t>
            </w:r>
            <w:r>
              <w:rPr>
                <w:sz w:val="16"/>
              </w:rPr>
              <w:t>....</w:t>
            </w:r>
          </w:p>
          <w:p w:rsidR="000A17DA" w:rsidRDefault="000A17DA" w:rsidP="000D1857"/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bottom w:val="nil"/>
            </w:tcBorders>
          </w:tcPr>
          <w:p w:rsidR="000A17DA" w:rsidRDefault="000A17DA">
            <w:pPr>
              <w:rPr>
                <w:b/>
              </w:rPr>
            </w:pPr>
            <w:r w:rsidRPr="005238E3">
              <w:rPr>
                <w:b/>
              </w:rPr>
              <w:t>D.3</w:t>
            </w:r>
            <w:r>
              <w:rPr>
                <w:b/>
              </w:rPr>
              <w:t xml:space="preserve"> BUDOWLE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</w:tcBorders>
          </w:tcPr>
          <w:p w:rsidR="000A17DA" w:rsidRDefault="000A17DA"/>
        </w:tc>
        <w:tc>
          <w:tcPr>
            <w:tcW w:w="4962" w:type="dxa"/>
            <w:gridSpan w:val="3"/>
          </w:tcPr>
          <w:p w:rsidR="000A17DA" w:rsidRDefault="000A17DA">
            <w:pPr>
              <w:ind w:left="214" w:hanging="214"/>
            </w:pPr>
            <w:r>
              <w:t>1. budowle</w:t>
            </w:r>
          </w:p>
          <w:p w:rsidR="000A17DA" w:rsidRDefault="000A17DA" w:rsidP="00E2733A">
            <w:pPr>
              <w:ind w:left="214" w:hanging="214"/>
            </w:pPr>
            <w:r>
              <w:rPr>
                <w:sz w:val="16"/>
              </w:rPr>
              <w:t xml:space="preserve">     (wartość, o której mowa w przepisach o podatkach dochodowych</w:t>
            </w:r>
            <w:r w:rsidR="009C1E07">
              <w:rPr>
                <w:sz w:val="16"/>
              </w:rPr>
              <w:t xml:space="preserve"> </w:t>
            </w:r>
            <w:r w:rsidR="00E2733A">
              <w:rPr>
                <w:sz w:val="16"/>
              </w:rPr>
              <w:t>)</w:t>
            </w:r>
          </w:p>
        </w:tc>
        <w:tc>
          <w:tcPr>
            <w:tcW w:w="1469" w:type="dxa"/>
            <w:gridSpan w:val="2"/>
          </w:tcPr>
          <w:p w:rsidR="000A17DA" w:rsidRDefault="000A17DA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2733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  <w:p w:rsidR="000A17DA" w:rsidRDefault="000A17DA">
            <w:r>
              <w:rPr>
                <w:sz w:val="20"/>
              </w:rPr>
              <w:t>.......................</w:t>
            </w:r>
          </w:p>
        </w:tc>
        <w:tc>
          <w:tcPr>
            <w:tcW w:w="1469" w:type="dxa"/>
          </w:tcPr>
          <w:p w:rsidR="000A17DA" w:rsidRDefault="00E2733A">
            <w:pPr>
              <w:rPr>
                <w:sz w:val="22"/>
              </w:rPr>
            </w:pPr>
            <w:r>
              <w:rPr>
                <w:sz w:val="20"/>
              </w:rPr>
              <w:t>49</w:t>
            </w:r>
            <w:r w:rsidR="000A17DA">
              <w:rPr>
                <w:sz w:val="22"/>
              </w:rPr>
              <w:t>.</w:t>
            </w:r>
          </w:p>
          <w:p w:rsidR="000A17DA" w:rsidRDefault="000A1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  <w:tc>
          <w:tcPr>
            <w:tcW w:w="1614" w:type="dxa"/>
            <w:gridSpan w:val="2"/>
          </w:tcPr>
          <w:p w:rsidR="000A17DA" w:rsidRDefault="000A17DA">
            <w:pPr>
              <w:rPr>
                <w:sz w:val="20"/>
              </w:rPr>
            </w:pPr>
            <w:r>
              <w:rPr>
                <w:sz w:val="20"/>
              </w:rPr>
              <w:t>50.</w:t>
            </w:r>
          </w:p>
          <w:p w:rsidR="000A17DA" w:rsidRDefault="000A17DA">
            <w:r>
              <w:rPr>
                <w:sz w:val="20"/>
              </w:rPr>
              <w:t>.......................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bottom w:val="nil"/>
            </w:tcBorders>
          </w:tcPr>
          <w:p w:rsidR="000A17DA" w:rsidRDefault="000A17DA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</w:tcBorders>
          </w:tcPr>
          <w:p w:rsidR="000A17DA" w:rsidRDefault="000A17DA"/>
        </w:tc>
        <w:tc>
          <w:tcPr>
            <w:tcW w:w="7900" w:type="dxa"/>
            <w:gridSpan w:val="6"/>
          </w:tcPr>
          <w:p w:rsidR="000A17DA" w:rsidRDefault="000A17D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Kwota podatku*</w:t>
            </w:r>
            <w:r w:rsidR="0004155E">
              <w:rPr>
                <w:sz w:val="16"/>
              </w:rPr>
              <w:t xml:space="preserve"> ( po zaokrągleniu do pełnych </w:t>
            </w:r>
            <w:r w:rsidR="00C746A1">
              <w:rPr>
                <w:sz w:val="16"/>
              </w:rPr>
              <w:t xml:space="preserve"> </w:t>
            </w:r>
            <w:r w:rsidR="0004155E">
              <w:rPr>
                <w:sz w:val="16"/>
              </w:rPr>
              <w:t>zł)</w:t>
            </w:r>
          </w:p>
          <w:p w:rsidR="000A17DA" w:rsidRDefault="000A17DA">
            <w:r>
              <w:rPr>
                <w:sz w:val="16"/>
              </w:rPr>
              <w:t xml:space="preserve">Suma kwot z kol. D </w:t>
            </w:r>
          </w:p>
        </w:tc>
        <w:tc>
          <w:tcPr>
            <w:tcW w:w="1614" w:type="dxa"/>
            <w:gridSpan w:val="2"/>
          </w:tcPr>
          <w:p w:rsidR="000A17DA" w:rsidRDefault="000A17DA">
            <w:pPr>
              <w:rPr>
                <w:sz w:val="20"/>
              </w:rPr>
            </w:pPr>
            <w:r>
              <w:rPr>
                <w:sz w:val="20"/>
              </w:rPr>
              <w:t>51.</w:t>
            </w:r>
          </w:p>
          <w:p w:rsidR="000A17DA" w:rsidRDefault="000A17DA">
            <w:r>
              <w:rPr>
                <w:sz w:val="20"/>
              </w:rPr>
              <w:t>........................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bottom w:val="nil"/>
            </w:tcBorders>
          </w:tcPr>
          <w:p w:rsidR="000A17DA" w:rsidRDefault="000A17DA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0A17DA" w:rsidRDefault="000A17DA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0A17DA" w:rsidRDefault="000A17DA">
            <w:pPr>
              <w:rPr>
                <w:b/>
              </w:rPr>
            </w:pPr>
          </w:p>
          <w:p w:rsidR="000A17DA" w:rsidRDefault="000A17DA">
            <w:pPr>
              <w:rPr>
                <w:b/>
              </w:rPr>
            </w:pPr>
          </w:p>
          <w:p w:rsidR="000A17DA" w:rsidRDefault="000A17DA">
            <w:pPr>
              <w:rPr>
                <w:b/>
              </w:rPr>
            </w:pPr>
          </w:p>
          <w:p w:rsidR="000A17DA" w:rsidRDefault="000A17DA">
            <w:pPr>
              <w:rPr>
                <w:b/>
              </w:rPr>
            </w:pPr>
          </w:p>
        </w:tc>
      </w:tr>
      <w:tr w:rsidR="0004155E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bottom w:val="nil"/>
            </w:tcBorders>
          </w:tcPr>
          <w:p w:rsidR="0004155E" w:rsidRDefault="005238E3" w:rsidP="00041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04155E">
              <w:rPr>
                <w:b/>
                <w:sz w:val="20"/>
                <w:szCs w:val="20"/>
              </w:rPr>
              <w:t>.  NUMER RACHUNKU (</w:t>
            </w:r>
            <w:r w:rsidR="0004155E" w:rsidRPr="00174E12">
              <w:rPr>
                <w:i/>
                <w:sz w:val="20"/>
                <w:szCs w:val="20"/>
              </w:rPr>
              <w:t>na  który dokonany zostanie zwrot ewentualnej nadpłaty</w:t>
            </w:r>
            <w:r w:rsidR="0004155E">
              <w:rPr>
                <w:b/>
                <w:sz w:val="20"/>
                <w:szCs w:val="20"/>
              </w:rPr>
              <w:t>)</w:t>
            </w:r>
          </w:p>
          <w:p w:rsidR="0004155E" w:rsidRDefault="0004155E" w:rsidP="00041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Nazwa banku, nr rachunku</w:t>
            </w:r>
          </w:p>
          <w:p w:rsidR="0004155E" w:rsidRDefault="0004155E" w:rsidP="0004155E">
            <w:pPr>
              <w:rPr>
                <w:b/>
                <w:sz w:val="20"/>
                <w:szCs w:val="20"/>
              </w:rPr>
            </w:pPr>
          </w:p>
          <w:p w:rsidR="0004155E" w:rsidRDefault="0004155E" w:rsidP="00041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04155E" w:rsidRDefault="0004155E" w:rsidP="0004155E">
            <w:pPr>
              <w:rPr>
                <w:b/>
                <w:sz w:val="20"/>
                <w:szCs w:val="20"/>
              </w:rPr>
            </w:pPr>
          </w:p>
          <w:p w:rsidR="0004155E" w:rsidRDefault="0004155E" w:rsidP="000415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  <w:p w:rsidR="0004155E" w:rsidRDefault="0004155E">
            <w:pPr>
              <w:rPr>
                <w:b/>
              </w:rPr>
            </w:pP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bottom w:val="nil"/>
            </w:tcBorders>
          </w:tcPr>
          <w:p w:rsidR="000A17DA" w:rsidRDefault="005238E3">
            <w:pPr>
              <w:rPr>
                <w:b/>
              </w:rPr>
            </w:pPr>
            <w:r>
              <w:rPr>
                <w:b/>
              </w:rPr>
              <w:t>H</w:t>
            </w:r>
            <w:r w:rsidR="000A17DA">
              <w:rPr>
                <w:b/>
              </w:rPr>
              <w:t>. OŚWIADCZENIE I PODPIS SKŁADAJĄCEGO / OSOBY REPREZENTUJĄCEJ SKŁADAJĄCEGO</w:t>
            </w:r>
          </w:p>
          <w:p w:rsidR="00C746A1" w:rsidRDefault="000A17DA" w:rsidP="00C746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Oświadczam, że </w:t>
            </w:r>
            <w:r w:rsidR="00C746A1">
              <w:rPr>
                <w:b/>
                <w:sz w:val="16"/>
              </w:rPr>
              <w:t xml:space="preserve">są mi znane przepisy Kodeksu Karnego Skarbowego o odpowiedzialności za podanie w deklaracji nieprawdy, lub zatajenie </w:t>
            </w:r>
          </w:p>
          <w:p w:rsidR="000A17DA" w:rsidRDefault="00C746A1" w:rsidP="00C746A1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prawdy, albo nie dopełnienie obowiązku zawiadomienia o zmianie objętych deklaracją danych.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0A17DA" w:rsidRDefault="000A17DA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0A17DA" w:rsidRDefault="000A17D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0A17DA" w:rsidRDefault="000A17DA">
            <w:pPr>
              <w:ind w:left="214" w:hanging="214"/>
              <w:rPr>
                <w:sz w:val="16"/>
              </w:rPr>
            </w:pPr>
          </w:p>
        </w:tc>
        <w:tc>
          <w:tcPr>
            <w:tcW w:w="4978" w:type="dxa"/>
            <w:gridSpan w:val="6"/>
          </w:tcPr>
          <w:p w:rsidR="000A17DA" w:rsidRDefault="000A17DA">
            <w:pPr>
              <w:rPr>
                <w:sz w:val="16"/>
              </w:rPr>
            </w:pPr>
            <w:r>
              <w:rPr>
                <w:sz w:val="16"/>
              </w:rPr>
              <w:t>53. Nazwisko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</w:tcBorders>
          </w:tcPr>
          <w:p w:rsidR="000A17DA" w:rsidRDefault="000A17DA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</w:tcPr>
          <w:p w:rsidR="000A17DA" w:rsidRDefault="000A17D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54. Data wypełnienia (dzień - miesiąc - rok)</w:t>
            </w:r>
          </w:p>
          <w:p w:rsidR="000A17DA" w:rsidRDefault="000A17DA">
            <w:pPr>
              <w:ind w:left="214" w:hanging="214"/>
              <w:rPr>
                <w:sz w:val="16"/>
              </w:rPr>
            </w:pPr>
          </w:p>
        </w:tc>
        <w:tc>
          <w:tcPr>
            <w:tcW w:w="4978" w:type="dxa"/>
            <w:gridSpan w:val="6"/>
          </w:tcPr>
          <w:p w:rsidR="000A17DA" w:rsidRDefault="000A17DA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0223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DA" w:rsidRDefault="005238E3">
            <w:pPr>
              <w:rPr>
                <w:b/>
              </w:rPr>
            </w:pPr>
            <w:r>
              <w:rPr>
                <w:b/>
              </w:rPr>
              <w:t>I</w:t>
            </w:r>
            <w:r w:rsidR="000A17DA">
              <w:rPr>
                <w:b/>
              </w:rPr>
              <w:t>. ADNOTACJE ORGANU PODATKOWEGO</w:t>
            </w:r>
          </w:p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17DA" w:rsidRDefault="000A17DA"/>
        </w:tc>
        <w:tc>
          <w:tcPr>
            <w:tcW w:w="9514" w:type="dxa"/>
            <w:gridSpan w:val="8"/>
            <w:tcBorders>
              <w:left w:val="nil"/>
            </w:tcBorders>
          </w:tcPr>
          <w:p w:rsidR="000A17DA" w:rsidRDefault="000A17DA">
            <w:r>
              <w:rPr>
                <w:sz w:val="16"/>
              </w:rPr>
              <w:t>56. Uwagi organu podatkowego</w:t>
            </w:r>
          </w:p>
          <w:p w:rsidR="000A17DA" w:rsidRDefault="000A17DA"/>
          <w:p w:rsidR="000A17DA" w:rsidRDefault="000A17DA"/>
          <w:p w:rsidR="000A17DA" w:rsidRDefault="000A17DA"/>
        </w:tc>
      </w:tr>
      <w:tr w:rsidR="000A17DA" w:rsidTr="00D974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DA" w:rsidRDefault="000A17DA"/>
        </w:tc>
        <w:tc>
          <w:tcPr>
            <w:tcW w:w="4536" w:type="dxa"/>
            <w:gridSpan w:val="2"/>
            <w:tcBorders>
              <w:left w:val="nil"/>
            </w:tcBorders>
          </w:tcPr>
          <w:p w:rsidR="000A17DA" w:rsidRDefault="000A17D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0A17DA" w:rsidRDefault="000A17DA">
            <w:pPr>
              <w:ind w:left="214" w:hanging="214"/>
              <w:rPr>
                <w:sz w:val="16"/>
              </w:rPr>
            </w:pPr>
          </w:p>
        </w:tc>
        <w:tc>
          <w:tcPr>
            <w:tcW w:w="4978" w:type="dxa"/>
            <w:gridSpan w:val="6"/>
          </w:tcPr>
          <w:p w:rsidR="000A17DA" w:rsidRDefault="000A17DA">
            <w:pPr>
              <w:rPr>
                <w:sz w:val="16"/>
              </w:rPr>
            </w:pPr>
            <w:r>
              <w:rPr>
                <w:sz w:val="16"/>
              </w:rPr>
              <w:t>58. Data i podpis przyjmującego formularz</w:t>
            </w:r>
          </w:p>
        </w:tc>
      </w:tr>
    </w:tbl>
    <w:p w:rsidR="00FA17A2" w:rsidRDefault="00FA17A2"/>
    <w:p w:rsidR="00FA17A2" w:rsidRPr="00E12A65" w:rsidRDefault="00FA17A2" w:rsidP="006A0105">
      <w:pPr>
        <w:jc w:val="center"/>
        <w:rPr>
          <w:b/>
          <w:sz w:val="22"/>
          <w:szCs w:val="22"/>
        </w:rPr>
      </w:pPr>
      <w:r w:rsidRPr="00E12A65">
        <w:rPr>
          <w:b/>
          <w:sz w:val="22"/>
          <w:szCs w:val="22"/>
        </w:rPr>
        <w:t>Pouczenie:</w:t>
      </w:r>
    </w:p>
    <w:p w:rsidR="00FA17A2" w:rsidRPr="00E12A65" w:rsidRDefault="00FA17A2">
      <w:pPr>
        <w:jc w:val="both"/>
        <w:rPr>
          <w:b/>
          <w:sz w:val="18"/>
          <w:szCs w:val="18"/>
        </w:rPr>
      </w:pPr>
      <w:r w:rsidRPr="00E12A65">
        <w:rPr>
          <w:b/>
          <w:sz w:val="18"/>
          <w:szCs w:val="18"/>
        </w:rPr>
        <w:t>W przypadku niewpłacenia w obowiązujących terminach i ratach kwoty podatku lub wpłacenia jej w niepełnej wysokości, niniejsza deklaracja stanowi podstawę do wystawienia tytułu wykonawczego, zgodnie z przepisami ustawy z dnia 17 czerwca 1966 r. o postępowaniu egzekucyjnym w administracji (tekst jedn. Dz. U. z 200</w:t>
      </w:r>
      <w:r w:rsidR="00F75ABC" w:rsidRPr="00E12A65">
        <w:rPr>
          <w:b/>
          <w:sz w:val="18"/>
          <w:szCs w:val="18"/>
        </w:rPr>
        <w:t>5</w:t>
      </w:r>
      <w:r w:rsidRPr="00E12A65">
        <w:rPr>
          <w:b/>
          <w:sz w:val="18"/>
          <w:szCs w:val="18"/>
        </w:rPr>
        <w:t xml:space="preserve"> r. Nr </w:t>
      </w:r>
      <w:r w:rsidR="00F75ABC" w:rsidRPr="00E12A65">
        <w:rPr>
          <w:b/>
          <w:sz w:val="18"/>
          <w:szCs w:val="18"/>
        </w:rPr>
        <w:t>229</w:t>
      </w:r>
      <w:r w:rsidRPr="00E12A65">
        <w:rPr>
          <w:b/>
          <w:sz w:val="18"/>
          <w:szCs w:val="18"/>
        </w:rPr>
        <w:t xml:space="preserve">, poz. </w:t>
      </w:r>
      <w:r w:rsidR="00F75ABC" w:rsidRPr="00E12A65">
        <w:rPr>
          <w:b/>
          <w:sz w:val="18"/>
          <w:szCs w:val="18"/>
        </w:rPr>
        <w:t>1954</w:t>
      </w:r>
      <w:r w:rsidRPr="00E12A65">
        <w:rPr>
          <w:b/>
          <w:sz w:val="18"/>
          <w:szCs w:val="18"/>
        </w:rPr>
        <w:t>, ze zm.).</w:t>
      </w:r>
    </w:p>
    <w:sectPr w:rsidR="00FA17A2" w:rsidRPr="00E12A65" w:rsidSect="00D97490">
      <w:footerReference w:type="even" r:id="rId8"/>
      <w:footerReference w:type="default" r:id="rId9"/>
      <w:pgSz w:w="11906" w:h="16838"/>
      <w:pgMar w:top="1134" w:right="851" w:bottom="1134" w:left="102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70" w:rsidRDefault="007F1F70">
      <w:r>
        <w:separator/>
      </w:r>
    </w:p>
  </w:endnote>
  <w:endnote w:type="continuationSeparator" w:id="0">
    <w:p w:rsidR="007F1F70" w:rsidRDefault="007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A2" w:rsidRDefault="00FA17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7A2" w:rsidRDefault="00FA17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90" w:rsidRDefault="00D974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F00">
      <w:rPr>
        <w:noProof/>
      </w:rPr>
      <w:t>1</w:t>
    </w:r>
    <w:r>
      <w:fldChar w:fldCharType="end"/>
    </w:r>
  </w:p>
  <w:p w:rsidR="00FA17A2" w:rsidRDefault="00FA1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70" w:rsidRDefault="007F1F70">
      <w:r>
        <w:separator/>
      </w:r>
    </w:p>
  </w:footnote>
  <w:footnote w:type="continuationSeparator" w:id="0">
    <w:p w:rsidR="007F1F70" w:rsidRDefault="007F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1D22"/>
    <w:multiLevelType w:val="singleLevel"/>
    <w:tmpl w:val="AEA0E00A"/>
    <w:lvl w:ilvl="0">
      <w:start w:val="35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2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A"/>
    <w:rsid w:val="000263A8"/>
    <w:rsid w:val="0004155E"/>
    <w:rsid w:val="00045D17"/>
    <w:rsid w:val="000A17DA"/>
    <w:rsid w:val="000C127A"/>
    <w:rsid w:val="000D1857"/>
    <w:rsid w:val="000F0A7F"/>
    <w:rsid w:val="00130DA0"/>
    <w:rsid w:val="001350DA"/>
    <w:rsid w:val="001754FF"/>
    <w:rsid w:val="001A1AB8"/>
    <w:rsid w:val="001D06B7"/>
    <w:rsid w:val="002418C9"/>
    <w:rsid w:val="00252BFF"/>
    <w:rsid w:val="00293373"/>
    <w:rsid w:val="002E614F"/>
    <w:rsid w:val="002F3474"/>
    <w:rsid w:val="0031092C"/>
    <w:rsid w:val="00313A5C"/>
    <w:rsid w:val="003372C1"/>
    <w:rsid w:val="00353EE3"/>
    <w:rsid w:val="00356D76"/>
    <w:rsid w:val="003A7BFF"/>
    <w:rsid w:val="003B2C59"/>
    <w:rsid w:val="004D2141"/>
    <w:rsid w:val="004D4CC3"/>
    <w:rsid w:val="0050719C"/>
    <w:rsid w:val="005238E3"/>
    <w:rsid w:val="00546615"/>
    <w:rsid w:val="005D4F76"/>
    <w:rsid w:val="005E5E1E"/>
    <w:rsid w:val="006237AF"/>
    <w:rsid w:val="00636F00"/>
    <w:rsid w:val="006906B9"/>
    <w:rsid w:val="006A0105"/>
    <w:rsid w:val="006B0DC6"/>
    <w:rsid w:val="006B4657"/>
    <w:rsid w:val="007304A7"/>
    <w:rsid w:val="007A70EF"/>
    <w:rsid w:val="007B7774"/>
    <w:rsid w:val="007B7D64"/>
    <w:rsid w:val="007F1F70"/>
    <w:rsid w:val="00811075"/>
    <w:rsid w:val="0086225D"/>
    <w:rsid w:val="00881E31"/>
    <w:rsid w:val="008B2F6B"/>
    <w:rsid w:val="008B3221"/>
    <w:rsid w:val="008C64E5"/>
    <w:rsid w:val="00945764"/>
    <w:rsid w:val="009C01EF"/>
    <w:rsid w:val="009C1E07"/>
    <w:rsid w:val="009D3096"/>
    <w:rsid w:val="00A210BD"/>
    <w:rsid w:val="00A5520C"/>
    <w:rsid w:val="00AA2416"/>
    <w:rsid w:val="00AC16DE"/>
    <w:rsid w:val="00AE316E"/>
    <w:rsid w:val="00AE6BEE"/>
    <w:rsid w:val="00B00D47"/>
    <w:rsid w:val="00B12B3D"/>
    <w:rsid w:val="00B15422"/>
    <w:rsid w:val="00BA45AF"/>
    <w:rsid w:val="00BE5CC5"/>
    <w:rsid w:val="00C746A1"/>
    <w:rsid w:val="00CB6462"/>
    <w:rsid w:val="00D24FDB"/>
    <w:rsid w:val="00D97490"/>
    <w:rsid w:val="00DE43AD"/>
    <w:rsid w:val="00DE48D2"/>
    <w:rsid w:val="00E12A65"/>
    <w:rsid w:val="00E2733A"/>
    <w:rsid w:val="00EA3FCB"/>
    <w:rsid w:val="00ED7661"/>
    <w:rsid w:val="00EF09DD"/>
    <w:rsid w:val="00F13957"/>
    <w:rsid w:val="00F22BAA"/>
    <w:rsid w:val="00F75ABC"/>
    <w:rsid w:val="00FA17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uiPriority w:val="99"/>
    <w:rsid w:val="005D4F7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70E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974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uiPriority w:val="99"/>
    <w:rsid w:val="005D4F7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70E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97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</vt:lpstr>
      <vt:lpstr>SP</vt:lpstr>
    </vt:vector>
  </TitlesOfParts>
  <Company>RIO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Tomasz Śledź</cp:lastModifiedBy>
  <cp:revision>2</cp:revision>
  <cp:lastPrinted>2011-11-21T10:04:00Z</cp:lastPrinted>
  <dcterms:created xsi:type="dcterms:W3CDTF">2017-08-30T08:10:00Z</dcterms:created>
  <dcterms:modified xsi:type="dcterms:W3CDTF">2017-08-30T08:10:00Z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